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2F5" w:rsidRPr="00B036BA" w:rsidRDefault="002442F5" w:rsidP="00A2140A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036BA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>تقویم آموزش همگانی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132143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شماره </w:t>
      </w:r>
      <w:r w:rsidR="00A2140A">
        <w:rPr>
          <w:rFonts w:asciiTheme="majorBidi" w:hAnsiTheme="majorBidi" w:cstheme="majorBidi" w:hint="cs"/>
          <w:b/>
          <w:bCs/>
          <w:sz w:val="28"/>
          <w:szCs w:val="28"/>
          <w:rtl/>
        </w:rPr>
        <w:t>4</w:t>
      </w:r>
      <w:r w:rsidR="00132143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ویژه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کاردان و کارشناس بهداشت محیط</w:t>
      </w:r>
      <w:r w:rsidR="00132143">
        <w:rPr>
          <w:rFonts w:asciiTheme="majorBidi" w:hAnsiTheme="majorBidi" w:hint="cs"/>
          <w:b/>
          <w:bCs/>
          <w:sz w:val="28"/>
          <w:szCs w:val="28"/>
          <w:rtl/>
        </w:rPr>
        <w:t xml:space="preserve"> سال93 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04"/>
        <w:gridCol w:w="818"/>
        <w:gridCol w:w="5094"/>
        <w:gridCol w:w="2560"/>
      </w:tblGrid>
      <w:tr w:rsidR="002442F5" w:rsidTr="00E84219">
        <w:trPr>
          <w:trHeight w:hRule="exact" w:val="432"/>
          <w:jc w:val="center"/>
        </w:trPr>
        <w:tc>
          <w:tcPr>
            <w:tcW w:w="1922" w:type="dxa"/>
            <w:gridSpan w:val="2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094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2560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2442F5" w:rsidTr="00E84219">
        <w:trPr>
          <w:trHeight w:hRule="exact" w:val="425"/>
          <w:jc w:val="center"/>
        </w:trPr>
        <w:tc>
          <w:tcPr>
            <w:tcW w:w="1104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18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09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60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42F5" w:rsidTr="00E84219">
        <w:trPr>
          <w:trHeight w:hRule="exact" w:val="559"/>
          <w:jc w:val="center"/>
        </w:trPr>
        <w:tc>
          <w:tcPr>
            <w:tcW w:w="1104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094" w:type="dxa"/>
            <w:vAlign w:val="center"/>
          </w:tcPr>
          <w:p w:rsidR="002442F5" w:rsidRPr="007C0058" w:rsidRDefault="008E73D4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آسم و راههای پیشگیری</w:t>
            </w:r>
          </w:p>
        </w:tc>
        <w:tc>
          <w:tcPr>
            <w:tcW w:w="2560" w:type="dxa"/>
            <w:vAlign w:val="center"/>
          </w:tcPr>
          <w:p w:rsidR="002442F5" w:rsidRPr="00A300DE" w:rsidRDefault="008E73D4" w:rsidP="008E73D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بیماریهای غیر واگیر </w:t>
            </w:r>
          </w:p>
        </w:tc>
      </w:tr>
      <w:tr w:rsidR="002442F5" w:rsidTr="00E84219">
        <w:trPr>
          <w:trHeight w:hRule="exact" w:val="568"/>
          <w:jc w:val="center"/>
        </w:trPr>
        <w:tc>
          <w:tcPr>
            <w:tcW w:w="1104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اردیبهشت</w:t>
            </w:r>
          </w:p>
        </w:tc>
        <w:tc>
          <w:tcPr>
            <w:tcW w:w="818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094" w:type="dxa"/>
            <w:vAlign w:val="center"/>
          </w:tcPr>
          <w:p w:rsidR="002442F5" w:rsidRPr="00A300DE" w:rsidRDefault="008E73D4" w:rsidP="008E73D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FB3F6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فوریتهای بهداشت محیط و بهداشت محیط اماکن (هفته سلامت)</w:t>
            </w:r>
          </w:p>
        </w:tc>
        <w:tc>
          <w:tcPr>
            <w:tcW w:w="2560" w:type="dxa"/>
            <w:vAlign w:val="center"/>
          </w:tcPr>
          <w:p w:rsidR="002442F5" w:rsidRPr="00A300DE" w:rsidRDefault="008E73D4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2442F5" w:rsidTr="00E84219">
        <w:trPr>
          <w:trHeight w:hRule="exact" w:val="576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094" w:type="dxa"/>
            <w:shd w:val="clear" w:color="auto" w:fill="auto"/>
            <w:vAlign w:val="center"/>
          </w:tcPr>
          <w:p w:rsidR="00E92C1B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E24DEA"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کنترل پسماند شهری و روشهای دفع فاضلاب حاصل از شستشو </w:t>
            </w:r>
          </w:p>
          <w:p w:rsidR="002442F5" w:rsidRPr="00A300DE" w:rsidRDefault="002442F5" w:rsidP="00E92C1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24DE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fa-IR"/>
              </w:rPr>
              <w:t>(</w:t>
            </w:r>
            <w:r w:rsidRPr="00E24DEA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fa-IR"/>
              </w:rPr>
              <w:t>روز زمین پاک)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2442F5" w:rsidTr="0058228A">
        <w:trPr>
          <w:trHeight w:hRule="exact" w:val="567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094" w:type="dxa"/>
            <w:shd w:val="clear" w:color="auto" w:fill="auto"/>
            <w:vAlign w:val="center"/>
          </w:tcPr>
          <w:p w:rsidR="002442F5" w:rsidRPr="00A300DE" w:rsidRDefault="0058228A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تالاسمی</w:t>
            </w:r>
            <w:r w:rsidR="00080A7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(روز تالاسمی</w:t>
            </w:r>
            <w:r w:rsidRPr="00FC65A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42F5" w:rsidRPr="00A300DE" w:rsidRDefault="0058228A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غیر واگیر</w:t>
            </w:r>
          </w:p>
        </w:tc>
      </w:tr>
      <w:tr w:rsidR="002442F5" w:rsidTr="00121509">
        <w:trPr>
          <w:trHeight w:hRule="exact" w:val="567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094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60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42F5" w:rsidTr="00E84219">
        <w:trPr>
          <w:trHeight w:hRule="exact" w:val="587"/>
          <w:jc w:val="center"/>
        </w:trPr>
        <w:tc>
          <w:tcPr>
            <w:tcW w:w="1104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خرداد</w:t>
            </w:r>
          </w:p>
        </w:tc>
        <w:tc>
          <w:tcPr>
            <w:tcW w:w="818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094" w:type="dxa"/>
            <w:vAlign w:val="center"/>
          </w:tcPr>
          <w:p w:rsidR="002442F5" w:rsidRPr="00A300DE" w:rsidRDefault="00D11E2E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 پیشگیری و کنترل کمبود ریزمغذیها</w:t>
            </w:r>
            <w:r w:rsidR="00CD54A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(ید،آهن، کلسیم، ویتامین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D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و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B2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و روی)</w:t>
            </w:r>
          </w:p>
        </w:tc>
        <w:tc>
          <w:tcPr>
            <w:tcW w:w="2560" w:type="dxa"/>
            <w:vAlign w:val="center"/>
          </w:tcPr>
          <w:p w:rsidR="002442F5" w:rsidRPr="00A300DE" w:rsidRDefault="00D11E2E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2442F5" w:rsidTr="00E84219">
        <w:trPr>
          <w:trHeight w:hRule="exact" w:val="547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094" w:type="dxa"/>
            <w:shd w:val="clear" w:color="auto" w:fill="auto"/>
            <w:vAlign w:val="center"/>
          </w:tcPr>
          <w:p w:rsidR="002442F5" w:rsidRPr="00A300DE" w:rsidRDefault="00550978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قابل انتقال بین حیوان و انسان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42F5" w:rsidRPr="00A300DE" w:rsidRDefault="00550978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2442F5" w:rsidTr="00E84219">
        <w:trPr>
          <w:trHeight w:hRule="exact" w:val="533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094" w:type="dxa"/>
            <w:shd w:val="clear" w:color="auto" w:fill="FFFFFF" w:themeFill="background1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کنترل دخانیات(هفته دخانیات)</w:t>
            </w:r>
          </w:p>
        </w:tc>
        <w:tc>
          <w:tcPr>
            <w:tcW w:w="2560" w:type="dxa"/>
            <w:shd w:val="clear" w:color="auto" w:fill="FFFFFF" w:themeFill="background1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2442F5" w:rsidTr="00E84219">
        <w:trPr>
          <w:trHeight w:hRule="exact" w:val="547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094" w:type="dxa"/>
            <w:vAlign w:val="center"/>
          </w:tcPr>
          <w:p w:rsidR="002442F5" w:rsidRPr="00A300DE" w:rsidRDefault="00D11E2E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آمادگی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خانواده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برابر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مخاطرات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طبیعی</w:t>
            </w:r>
          </w:p>
        </w:tc>
        <w:tc>
          <w:tcPr>
            <w:tcW w:w="2560" w:type="dxa"/>
            <w:vAlign w:val="center"/>
          </w:tcPr>
          <w:p w:rsidR="002442F5" w:rsidRPr="00A300DE" w:rsidRDefault="00C437B0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2442F5" w:rsidTr="00E84219">
        <w:trPr>
          <w:trHeight w:hRule="exact" w:val="585"/>
          <w:jc w:val="center"/>
        </w:trPr>
        <w:tc>
          <w:tcPr>
            <w:tcW w:w="1104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تیر</w:t>
            </w:r>
          </w:p>
        </w:tc>
        <w:tc>
          <w:tcPr>
            <w:tcW w:w="818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094" w:type="dxa"/>
            <w:vAlign w:val="center"/>
          </w:tcPr>
          <w:p w:rsidR="002442F5" w:rsidRPr="00A300DE" w:rsidRDefault="00CD54A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راههای پیشگیری وسرایت هپاتیت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560" w:type="dxa"/>
            <w:vAlign w:val="center"/>
          </w:tcPr>
          <w:p w:rsidR="002442F5" w:rsidRPr="00A300DE" w:rsidRDefault="00CD54A5" w:rsidP="00245C0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2442F5" w:rsidTr="00E84219">
        <w:trPr>
          <w:trHeight w:hRule="exact" w:val="423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094" w:type="dxa"/>
            <w:shd w:val="clear" w:color="auto" w:fill="FFFFFF" w:themeFill="background1"/>
            <w:vAlign w:val="center"/>
          </w:tcPr>
          <w:p w:rsidR="002442F5" w:rsidRPr="00A300DE" w:rsidRDefault="00E75076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6298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فوریتهای بهداشت محیط و مراکز تهیه و توزیع مواد غذایی</w:t>
            </w:r>
          </w:p>
        </w:tc>
        <w:tc>
          <w:tcPr>
            <w:tcW w:w="2560" w:type="dxa"/>
            <w:shd w:val="clear" w:color="auto" w:fill="FFFFFF" w:themeFill="background1"/>
            <w:vAlign w:val="center"/>
          </w:tcPr>
          <w:p w:rsidR="002442F5" w:rsidRPr="00A300DE" w:rsidRDefault="00E75076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2442F5" w:rsidTr="00121509">
        <w:trPr>
          <w:trHeight w:hRule="exact" w:val="604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094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60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42F5" w:rsidTr="00E84219">
        <w:trPr>
          <w:trHeight w:hRule="exact" w:val="553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094" w:type="dxa"/>
            <w:vAlign w:val="center"/>
          </w:tcPr>
          <w:p w:rsidR="002442F5" w:rsidRPr="00F56BE7" w:rsidRDefault="00B47063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سالم سازی میوه و سبزی و آب</w:t>
            </w:r>
          </w:p>
        </w:tc>
        <w:tc>
          <w:tcPr>
            <w:tcW w:w="2560" w:type="dxa"/>
            <w:vAlign w:val="center"/>
          </w:tcPr>
          <w:p w:rsidR="002442F5" w:rsidRPr="00A300DE" w:rsidRDefault="00B47063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2442F5" w:rsidTr="00E84219">
        <w:trPr>
          <w:trHeight w:hRule="exact" w:val="717"/>
          <w:jc w:val="center"/>
        </w:trPr>
        <w:tc>
          <w:tcPr>
            <w:tcW w:w="1104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مرداد</w:t>
            </w:r>
          </w:p>
        </w:tc>
        <w:tc>
          <w:tcPr>
            <w:tcW w:w="818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094" w:type="dxa"/>
            <w:vAlign w:val="center"/>
          </w:tcPr>
          <w:p w:rsidR="002442F5" w:rsidRPr="00A300DE" w:rsidRDefault="00D11E2E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اعتیاد در محیط های کار</w:t>
            </w:r>
          </w:p>
        </w:tc>
        <w:tc>
          <w:tcPr>
            <w:tcW w:w="2560" w:type="dxa"/>
            <w:vAlign w:val="center"/>
          </w:tcPr>
          <w:p w:rsidR="002442F5" w:rsidRPr="00A300DE" w:rsidRDefault="00D11E2E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2442F5" w:rsidTr="00121509">
        <w:trPr>
          <w:trHeight w:hRule="exact" w:val="531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094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60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42F5" w:rsidTr="00E84219">
        <w:trPr>
          <w:trHeight w:hRule="exact" w:val="536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094" w:type="dxa"/>
            <w:shd w:val="clear" w:color="auto" w:fill="FFFFFF" w:themeFill="background1"/>
            <w:vAlign w:val="center"/>
          </w:tcPr>
          <w:p w:rsidR="002442F5" w:rsidRPr="00A300DE" w:rsidRDefault="00245C03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حیوان گزیدگی و پیشگیری وکنترل هاری</w:t>
            </w:r>
          </w:p>
        </w:tc>
        <w:tc>
          <w:tcPr>
            <w:tcW w:w="2560" w:type="dxa"/>
            <w:shd w:val="clear" w:color="auto" w:fill="FFFFFF" w:themeFill="background1"/>
            <w:vAlign w:val="center"/>
          </w:tcPr>
          <w:p w:rsidR="002442F5" w:rsidRPr="00A300DE" w:rsidRDefault="00245C03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2442F5" w:rsidTr="00E84219">
        <w:trPr>
          <w:trHeight w:hRule="exact" w:val="567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094" w:type="dxa"/>
            <w:vAlign w:val="center"/>
          </w:tcPr>
          <w:p w:rsidR="002442F5" w:rsidRPr="00A300DE" w:rsidRDefault="00E92C1B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امداد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رسانی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2560" w:type="dxa"/>
            <w:vAlign w:val="center"/>
          </w:tcPr>
          <w:p w:rsidR="002442F5" w:rsidRPr="00A300DE" w:rsidRDefault="00C437B0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2442F5" w:rsidTr="00E84219">
        <w:trPr>
          <w:trHeight w:hRule="exact" w:val="567"/>
          <w:jc w:val="center"/>
        </w:trPr>
        <w:tc>
          <w:tcPr>
            <w:tcW w:w="1104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شهریور</w:t>
            </w:r>
          </w:p>
        </w:tc>
        <w:tc>
          <w:tcPr>
            <w:tcW w:w="818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094" w:type="dxa"/>
            <w:vAlign w:val="center"/>
          </w:tcPr>
          <w:p w:rsidR="002442F5" w:rsidRPr="00A300DE" w:rsidRDefault="00E92C1B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مواد غذایی</w:t>
            </w:r>
          </w:p>
        </w:tc>
        <w:tc>
          <w:tcPr>
            <w:tcW w:w="2560" w:type="dxa"/>
            <w:vAlign w:val="center"/>
          </w:tcPr>
          <w:p w:rsidR="002442F5" w:rsidRPr="00A300DE" w:rsidRDefault="00E92C1B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2442F5" w:rsidTr="00121509">
        <w:trPr>
          <w:trHeight w:hRule="exact" w:val="418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094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60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42F5" w:rsidTr="00E84219">
        <w:trPr>
          <w:trHeight w:hRule="exact" w:val="579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094" w:type="dxa"/>
            <w:shd w:val="clear" w:color="auto" w:fill="FFFFFF" w:themeFill="background1"/>
            <w:vAlign w:val="center"/>
          </w:tcPr>
          <w:p w:rsidR="002442F5" w:rsidRPr="0066298C" w:rsidRDefault="00B47063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مهارت جرات مندی و پیشگیری از سوء مصرف دخانیات والکل</w:t>
            </w:r>
          </w:p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60" w:type="dxa"/>
            <w:shd w:val="clear" w:color="auto" w:fill="FFFFFF" w:themeFill="background1"/>
            <w:vAlign w:val="center"/>
          </w:tcPr>
          <w:p w:rsidR="002442F5" w:rsidRPr="00A300DE" w:rsidRDefault="00B47063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2442F5" w:rsidTr="00E84219">
        <w:trPr>
          <w:trHeight w:hRule="exact" w:val="567"/>
          <w:jc w:val="center"/>
        </w:trPr>
        <w:tc>
          <w:tcPr>
            <w:tcW w:w="1104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094" w:type="dxa"/>
            <w:shd w:val="clear" w:color="auto" w:fill="FFFFFF" w:themeFill="background1"/>
            <w:vAlign w:val="center"/>
          </w:tcPr>
          <w:p w:rsidR="002442F5" w:rsidRPr="00A300DE" w:rsidRDefault="00550978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منتقله از راه و آب و غذا و طغیان</w:t>
            </w:r>
          </w:p>
        </w:tc>
        <w:tc>
          <w:tcPr>
            <w:tcW w:w="2560" w:type="dxa"/>
            <w:shd w:val="clear" w:color="auto" w:fill="FFFFFF" w:themeFill="background1"/>
            <w:vAlign w:val="center"/>
          </w:tcPr>
          <w:p w:rsidR="002442F5" w:rsidRPr="00A300DE" w:rsidRDefault="00D11E2E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</w:tbl>
    <w:p w:rsidR="002442F5" w:rsidRDefault="002442F5" w:rsidP="002442F5">
      <w:pPr>
        <w:bidi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977822" w:rsidRDefault="00977822" w:rsidP="002442F5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2442F5" w:rsidRPr="00B036BA" w:rsidRDefault="00977822" w:rsidP="00A2140A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036BA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lastRenderedPageBreak/>
        <w:t>تقویم آموزش همگانی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شماره </w:t>
      </w:r>
      <w:r w:rsidR="00A2140A">
        <w:rPr>
          <w:rFonts w:asciiTheme="majorBidi" w:hAnsiTheme="majorBidi" w:cstheme="majorBidi" w:hint="cs"/>
          <w:b/>
          <w:bCs/>
          <w:sz w:val="28"/>
          <w:szCs w:val="28"/>
          <w:rtl/>
        </w:rPr>
        <w:t>4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ویژه کاردان و کارشناس بهداشت محیط</w:t>
      </w:r>
      <w:r>
        <w:rPr>
          <w:rFonts w:asciiTheme="majorBidi" w:hAnsiTheme="majorBidi" w:hint="cs"/>
          <w:b/>
          <w:bCs/>
          <w:sz w:val="28"/>
          <w:szCs w:val="28"/>
          <w:rtl/>
        </w:rPr>
        <w:t xml:space="preserve"> سال93 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05"/>
        <w:gridCol w:w="826"/>
        <w:gridCol w:w="5034"/>
        <w:gridCol w:w="2711"/>
      </w:tblGrid>
      <w:tr w:rsidR="002442F5" w:rsidTr="00037336">
        <w:trPr>
          <w:trHeight w:hRule="exact" w:val="436"/>
          <w:jc w:val="center"/>
        </w:trPr>
        <w:tc>
          <w:tcPr>
            <w:tcW w:w="1928" w:type="dxa"/>
            <w:gridSpan w:val="2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812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2943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2442F5" w:rsidTr="00037336">
        <w:trPr>
          <w:trHeight w:hRule="exact" w:val="288"/>
          <w:jc w:val="center"/>
        </w:trPr>
        <w:tc>
          <w:tcPr>
            <w:tcW w:w="1077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51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812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3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42F5" w:rsidTr="00037336">
        <w:trPr>
          <w:trHeight w:hRule="exact" w:val="567"/>
          <w:jc w:val="center"/>
        </w:trPr>
        <w:tc>
          <w:tcPr>
            <w:tcW w:w="1077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مهر</w:t>
            </w:r>
          </w:p>
        </w:tc>
        <w:tc>
          <w:tcPr>
            <w:tcW w:w="851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12" w:type="dxa"/>
            <w:vAlign w:val="center"/>
          </w:tcPr>
          <w:p w:rsidR="002442F5" w:rsidRPr="00A300DE" w:rsidRDefault="0021295C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قلبی عروقی</w:t>
            </w:r>
          </w:p>
        </w:tc>
        <w:tc>
          <w:tcPr>
            <w:tcW w:w="2943" w:type="dxa"/>
            <w:vAlign w:val="center"/>
          </w:tcPr>
          <w:p w:rsidR="002442F5" w:rsidRPr="00A300DE" w:rsidRDefault="0021295C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غیر واگیر</w:t>
            </w:r>
          </w:p>
        </w:tc>
      </w:tr>
      <w:tr w:rsidR="002442F5" w:rsidTr="00037336">
        <w:trPr>
          <w:trHeight w:hRule="exact" w:val="695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442F5" w:rsidRPr="00A300DE" w:rsidRDefault="00D11E2E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آمادگی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خانواده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برابر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مخاطرات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طبیعی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2442F5" w:rsidRPr="00A300DE" w:rsidRDefault="003147AF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2442F5" w:rsidTr="00037336">
        <w:trPr>
          <w:trHeight w:hRule="exact" w:val="559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2442F5" w:rsidRPr="0066298C" w:rsidRDefault="00D11E2E" w:rsidP="00D11E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متناسب با شعار سال هفته بهداشت روان</w:t>
            </w:r>
            <w:r w:rsidRPr="006341F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442F5" w:rsidRPr="00223489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:rsidR="002442F5" w:rsidRPr="00223489" w:rsidRDefault="00D11E2E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2442F5" w:rsidTr="00037336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12" w:type="dxa"/>
            <w:vAlign w:val="center"/>
          </w:tcPr>
          <w:p w:rsidR="002442F5" w:rsidRPr="00A300DE" w:rsidRDefault="00D11E2E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341F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شیوه زندگی سالم  در سنین کودکان و نوجوانان</w:t>
            </w:r>
          </w:p>
        </w:tc>
        <w:tc>
          <w:tcPr>
            <w:tcW w:w="2943" w:type="dxa"/>
            <w:vAlign w:val="center"/>
          </w:tcPr>
          <w:p w:rsidR="002442F5" w:rsidRPr="00A300DE" w:rsidRDefault="00D11E2E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2442F5" w:rsidTr="00037336">
        <w:trPr>
          <w:trHeight w:hRule="exact" w:val="561"/>
          <w:jc w:val="center"/>
        </w:trPr>
        <w:tc>
          <w:tcPr>
            <w:tcW w:w="1077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آبان</w:t>
            </w:r>
          </w:p>
        </w:tc>
        <w:tc>
          <w:tcPr>
            <w:tcW w:w="851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12" w:type="dxa"/>
            <w:vAlign w:val="center"/>
          </w:tcPr>
          <w:p w:rsidR="002442F5" w:rsidRPr="00A300DE" w:rsidRDefault="00536BB2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341F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پیشگیری از پدیکلوزیس</w:t>
            </w:r>
          </w:p>
        </w:tc>
        <w:tc>
          <w:tcPr>
            <w:tcW w:w="2943" w:type="dxa"/>
            <w:vAlign w:val="center"/>
          </w:tcPr>
          <w:p w:rsidR="002442F5" w:rsidRPr="00A300DE" w:rsidRDefault="00536BB2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2442F5" w:rsidTr="00121509">
        <w:trPr>
          <w:trHeight w:hRule="exact" w:val="440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42F5" w:rsidTr="00536BB2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2442F5" w:rsidRPr="00A300DE" w:rsidRDefault="00785E88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آشنایی با هرم غذایی</w:t>
            </w: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:rsidR="002442F5" w:rsidRPr="00A300DE" w:rsidRDefault="00785E88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2442F5" w:rsidTr="00037336">
        <w:trPr>
          <w:trHeight w:hRule="exact" w:val="698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12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 مدارس</w:t>
            </w:r>
          </w:p>
        </w:tc>
        <w:tc>
          <w:tcPr>
            <w:tcW w:w="2943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2442F5" w:rsidTr="00121509">
        <w:trPr>
          <w:trHeight w:hRule="exact" w:val="423"/>
          <w:jc w:val="center"/>
        </w:trPr>
        <w:tc>
          <w:tcPr>
            <w:tcW w:w="1077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آذر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42F5" w:rsidTr="00037336">
        <w:trPr>
          <w:trHeight w:hRule="exact" w:val="579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442F5" w:rsidRPr="00A300DE" w:rsidRDefault="007C3BD6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ایدز و کنترل بیماری های آمیزشی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2442F5" w:rsidRPr="00A300DE" w:rsidRDefault="007C3BD6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2442F5" w:rsidTr="00037336">
        <w:trPr>
          <w:trHeight w:hRule="exact" w:val="694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2442F5" w:rsidRPr="00A300DE" w:rsidRDefault="00785E88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6298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فوریتهای بهداشت محیط و مراکز تهیه و توزیع مواد غذایی</w:t>
            </w: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:rsidR="002442F5" w:rsidRPr="00A300DE" w:rsidRDefault="00785E88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2442F5" w:rsidTr="00037336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2442F5" w:rsidRPr="00A300DE" w:rsidRDefault="00536BB2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آموزش تغذیه وپیشگیری و کنترل کم خونی ناشی از فقر آهن</w:t>
            </w: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:rsidR="002442F5" w:rsidRPr="00A300DE" w:rsidRDefault="00536BB2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2442F5" w:rsidTr="00037336">
        <w:trPr>
          <w:trHeight w:hRule="exact" w:val="567"/>
          <w:jc w:val="center"/>
        </w:trPr>
        <w:tc>
          <w:tcPr>
            <w:tcW w:w="1077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دی</w:t>
            </w:r>
          </w:p>
        </w:tc>
        <w:tc>
          <w:tcPr>
            <w:tcW w:w="851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12" w:type="dxa"/>
            <w:vAlign w:val="center"/>
          </w:tcPr>
          <w:p w:rsidR="002442F5" w:rsidRPr="00A300DE" w:rsidRDefault="00536BB2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341F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اضطراب و راههای مدیریت آن</w:t>
            </w:r>
          </w:p>
        </w:tc>
        <w:tc>
          <w:tcPr>
            <w:tcW w:w="2943" w:type="dxa"/>
            <w:vAlign w:val="center"/>
          </w:tcPr>
          <w:p w:rsidR="002442F5" w:rsidRPr="00A300DE" w:rsidRDefault="00536BB2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2442F5" w:rsidTr="00121509">
        <w:trPr>
          <w:trHeight w:hRule="exact" w:val="423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42F5" w:rsidTr="00037336">
        <w:trPr>
          <w:trHeight w:hRule="exact" w:val="553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2442F5" w:rsidRPr="00A300DE" w:rsidRDefault="00536BB2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آشنایی با هرم غذایی با تاکید بر اصلاح الگوی مصرف چربیها و روغنها</w:t>
            </w: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:rsidR="002442F5" w:rsidRPr="00A300DE" w:rsidRDefault="00536BB2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2442F5" w:rsidTr="00037336">
        <w:trPr>
          <w:trHeight w:hRule="exact" w:val="673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12" w:type="dxa"/>
            <w:vAlign w:val="center"/>
          </w:tcPr>
          <w:p w:rsidR="002442F5" w:rsidRPr="003C0700" w:rsidRDefault="005100E0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341F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اهمیت و  اصول تحرک و فعالیت بدنی در سنین نوجوانی و جوانی</w:t>
            </w:r>
          </w:p>
        </w:tc>
        <w:tc>
          <w:tcPr>
            <w:tcW w:w="2943" w:type="dxa"/>
            <w:vAlign w:val="center"/>
          </w:tcPr>
          <w:p w:rsidR="002442F5" w:rsidRPr="00A300DE" w:rsidRDefault="005100E0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2442F5" w:rsidTr="003147AF">
        <w:trPr>
          <w:trHeight w:hRule="exact" w:val="617"/>
          <w:jc w:val="center"/>
        </w:trPr>
        <w:tc>
          <w:tcPr>
            <w:tcW w:w="1077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بهمن</w:t>
            </w:r>
          </w:p>
        </w:tc>
        <w:tc>
          <w:tcPr>
            <w:tcW w:w="851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12" w:type="dxa"/>
            <w:vAlign w:val="center"/>
          </w:tcPr>
          <w:p w:rsidR="002442F5" w:rsidRPr="00A300DE" w:rsidRDefault="005100E0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امداد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رسانی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2943" w:type="dxa"/>
            <w:vAlign w:val="center"/>
          </w:tcPr>
          <w:p w:rsidR="002442F5" w:rsidRPr="00A300DE" w:rsidRDefault="005100E0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</w:t>
            </w:r>
            <w:r w:rsidR="003147A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رابطین سلامت محلات</w:t>
            </w:r>
          </w:p>
        </w:tc>
      </w:tr>
      <w:tr w:rsidR="002442F5" w:rsidTr="00037336">
        <w:trPr>
          <w:trHeight w:hRule="exact" w:val="591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442F5" w:rsidRPr="00A300DE" w:rsidRDefault="00A40DFD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341F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آشنایی با عوامل خطر و محافظت کننده در ابتلا و پیشگیری از اعتیاد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2442F5" w:rsidRPr="00A300DE" w:rsidRDefault="00A40DFD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2442F5" w:rsidTr="00037336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2442F5" w:rsidRPr="00A300DE" w:rsidRDefault="00A40DFD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سرطانهای شغلی</w:t>
            </w: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:rsidR="002442F5" w:rsidRPr="00A300DE" w:rsidRDefault="00A40DFD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غیر واگیر</w:t>
            </w:r>
          </w:p>
        </w:tc>
      </w:tr>
      <w:tr w:rsidR="002442F5" w:rsidTr="00037336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12" w:type="dxa"/>
            <w:vAlign w:val="center"/>
          </w:tcPr>
          <w:p w:rsidR="002442F5" w:rsidRPr="00A300DE" w:rsidRDefault="00415ACF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6298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فوریتهای بهداشت محیط و مراکز تهیه و توزیع مواد غذایی</w:t>
            </w:r>
          </w:p>
        </w:tc>
        <w:tc>
          <w:tcPr>
            <w:tcW w:w="2943" w:type="dxa"/>
            <w:vAlign w:val="center"/>
          </w:tcPr>
          <w:p w:rsidR="002442F5" w:rsidRPr="00A300DE" w:rsidRDefault="00415ACF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2442F5" w:rsidTr="00037336">
        <w:trPr>
          <w:trHeight w:hRule="exact" w:val="521"/>
          <w:jc w:val="center"/>
        </w:trPr>
        <w:tc>
          <w:tcPr>
            <w:tcW w:w="1077" w:type="dxa"/>
            <w:vMerge w:val="restart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اسفند</w:t>
            </w:r>
          </w:p>
        </w:tc>
        <w:tc>
          <w:tcPr>
            <w:tcW w:w="851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12" w:type="dxa"/>
            <w:vAlign w:val="center"/>
          </w:tcPr>
          <w:p w:rsidR="002442F5" w:rsidRPr="00A300DE" w:rsidRDefault="00BD44D4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341F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پیشگیری از سوانح و حوادث در کودکان و نوجوانان</w:t>
            </w:r>
          </w:p>
        </w:tc>
        <w:tc>
          <w:tcPr>
            <w:tcW w:w="2943" w:type="dxa"/>
            <w:vAlign w:val="center"/>
          </w:tcPr>
          <w:p w:rsidR="002442F5" w:rsidRPr="00A300DE" w:rsidRDefault="00BD44D4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2442F5" w:rsidTr="00037336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2442F5" w:rsidRPr="00A300DE" w:rsidRDefault="002442F5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12" w:type="dxa"/>
            <w:vAlign w:val="center"/>
          </w:tcPr>
          <w:p w:rsidR="002442F5" w:rsidRPr="00A300DE" w:rsidRDefault="00BD44D4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اضافه وزن و چاقی</w:t>
            </w:r>
          </w:p>
        </w:tc>
        <w:tc>
          <w:tcPr>
            <w:tcW w:w="2943" w:type="dxa"/>
            <w:vAlign w:val="center"/>
          </w:tcPr>
          <w:p w:rsidR="002442F5" w:rsidRPr="00A300DE" w:rsidRDefault="00BD44D4" w:rsidP="000373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</w:tbl>
    <w:p w:rsidR="00951E95" w:rsidRDefault="00951E95" w:rsidP="00A85399">
      <w:pPr>
        <w:bidi/>
      </w:pPr>
      <w:bookmarkStart w:id="0" w:name="_GoBack"/>
      <w:bookmarkEnd w:id="0"/>
    </w:p>
    <w:sectPr w:rsidR="00951E95" w:rsidSect="00D11E2E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2F5"/>
    <w:rsid w:val="00037336"/>
    <w:rsid w:val="00060BD7"/>
    <w:rsid w:val="00071B4D"/>
    <w:rsid w:val="00080A7E"/>
    <w:rsid w:val="000D3D08"/>
    <w:rsid w:val="00114CF4"/>
    <w:rsid w:val="00117002"/>
    <w:rsid w:val="00121509"/>
    <w:rsid w:val="00132143"/>
    <w:rsid w:val="001B5426"/>
    <w:rsid w:val="001C0D56"/>
    <w:rsid w:val="001E1FF1"/>
    <w:rsid w:val="0021295C"/>
    <w:rsid w:val="002442F5"/>
    <w:rsid w:val="00245C03"/>
    <w:rsid w:val="00295626"/>
    <w:rsid w:val="003025D5"/>
    <w:rsid w:val="003147AF"/>
    <w:rsid w:val="0033195A"/>
    <w:rsid w:val="00393952"/>
    <w:rsid w:val="004135F2"/>
    <w:rsid w:val="00415ACF"/>
    <w:rsid w:val="00492596"/>
    <w:rsid w:val="004A01F1"/>
    <w:rsid w:val="004E16BA"/>
    <w:rsid w:val="005100E0"/>
    <w:rsid w:val="00536BB2"/>
    <w:rsid w:val="00536D15"/>
    <w:rsid w:val="00536FCB"/>
    <w:rsid w:val="00550978"/>
    <w:rsid w:val="0058228A"/>
    <w:rsid w:val="005A0C44"/>
    <w:rsid w:val="005B0DC5"/>
    <w:rsid w:val="005C4692"/>
    <w:rsid w:val="00604607"/>
    <w:rsid w:val="00604663"/>
    <w:rsid w:val="0060776C"/>
    <w:rsid w:val="0061150A"/>
    <w:rsid w:val="006229B0"/>
    <w:rsid w:val="006B044F"/>
    <w:rsid w:val="00785E88"/>
    <w:rsid w:val="007C26E1"/>
    <w:rsid w:val="007C3BD6"/>
    <w:rsid w:val="00813C52"/>
    <w:rsid w:val="008221A7"/>
    <w:rsid w:val="008B531B"/>
    <w:rsid w:val="008E0A39"/>
    <w:rsid w:val="008E73D4"/>
    <w:rsid w:val="00914FB5"/>
    <w:rsid w:val="00917523"/>
    <w:rsid w:val="009226D2"/>
    <w:rsid w:val="00932FBB"/>
    <w:rsid w:val="00941316"/>
    <w:rsid w:val="00951E95"/>
    <w:rsid w:val="00970A1B"/>
    <w:rsid w:val="00971D0F"/>
    <w:rsid w:val="00977822"/>
    <w:rsid w:val="00980D81"/>
    <w:rsid w:val="00981E3D"/>
    <w:rsid w:val="009A2118"/>
    <w:rsid w:val="009F3FD2"/>
    <w:rsid w:val="00A2140A"/>
    <w:rsid w:val="00A40DFD"/>
    <w:rsid w:val="00A84BA8"/>
    <w:rsid w:val="00A85399"/>
    <w:rsid w:val="00A967A7"/>
    <w:rsid w:val="00AA01E0"/>
    <w:rsid w:val="00B4091A"/>
    <w:rsid w:val="00B47063"/>
    <w:rsid w:val="00B55D87"/>
    <w:rsid w:val="00B835DF"/>
    <w:rsid w:val="00B9337F"/>
    <w:rsid w:val="00BD00FA"/>
    <w:rsid w:val="00BD44D4"/>
    <w:rsid w:val="00BE1066"/>
    <w:rsid w:val="00C37F08"/>
    <w:rsid w:val="00C437B0"/>
    <w:rsid w:val="00C94439"/>
    <w:rsid w:val="00CD54A5"/>
    <w:rsid w:val="00CF4ACA"/>
    <w:rsid w:val="00D11E2E"/>
    <w:rsid w:val="00D238CB"/>
    <w:rsid w:val="00D305CB"/>
    <w:rsid w:val="00D460F3"/>
    <w:rsid w:val="00D51D62"/>
    <w:rsid w:val="00E11702"/>
    <w:rsid w:val="00E529DA"/>
    <w:rsid w:val="00E75076"/>
    <w:rsid w:val="00E84219"/>
    <w:rsid w:val="00E862F2"/>
    <w:rsid w:val="00E92C1B"/>
    <w:rsid w:val="00F1611B"/>
    <w:rsid w:val="00F44701"/>
    <w:rsid w:val="00F70537"/>
    <w:rsid w:val="00FA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2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4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442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2F5"/>
  </w:style>
  <w:style w:type="paragraph" w:styleId="BalloonText">
    <w:name w:val="Balloon Text"/>
    <w:basedOn w:val="Normal"/>
    <w:link w:val="BalloonTextChar"/>
    <w:uiPriority w:val="99"/>
    <w:semiHidden/>
    <w:unhideWhenUsed/>
    <w:rsid w:val="005B0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D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2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4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442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2F5"/>
  </w:style>
  <w:style w:type="paragraph" w:styleId="BalloonText">
    <w:name w:val="Balloon Text"/>
    <w:basedOn w:val="Normal"/>
    <w:link w:val="BalloonTextChar"/>
    <w:uiPriority w:val="99"/>
    <w:semiHidden/>
    <w:unhideWhenUsed/>
    <w:rsid w:val="005B0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D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7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manigheh soleimanim</dc:creator>
  <cp:lastModifiedBy>manigheh soleimanim</cp:lastModifiedBy>
  <cp:revision>150</cp:revision>
  <cp:lastPrinted>2014-03-09T06:41:00Z</cp:lastPrinted>
  <dcterms:created xsi:type="dcterms:W3CDTF">2014-03-09T06:18:00Z</dcterms:created>
  <dcterms:modified xsi:type="dcterms:W3CDTF">2014-03-11T07:44:00Z</dcterms:modified>
</cp:coreProperties>
</file>